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line="360" w:lineRule="auto"/>
        <w:ind w:left="0" w:right="0" w:firstLine="645"/>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观看</w:t>
      </w:r>
      <w:r>
        <w:rPr>
          <w:rFonts w:hint="eastAsia" w:ascii="宋体" w:hAnsi="宋体" w:eastAsia="宋体" w:cs="宋体"/>
          <w:b/>
          <w:bCs/>
          <w:sz w:val="36"/>
          <w:szCs w:val="36"/>
        </w:rPr>
        <w:t>《不忘初心 警钟长鸣》</w:t>
      </w:r>
      <w:r>
        <w:rPr>
          <w:rFonts w:hint="eastAsia" w:ascii="宋体" w:hAnsi="宋体" w:eastAsia="宋体" w:cs="宋体"/>
          <w:b/>
          <w:bCs/>
          <w:sz w:val="36"/>
          <w:szCs w:val="36"/>
          <w:lang w:eastAsia="zh-CN"/>
        </w:rPr>
        <w:t>有感</w:t>
      </w:r>
    </w:p>
    <w:p>
      <w:pPr>
        <w:pStyle w:val="2"/>
        <w:keepNext w:val="0"/>
        <w:keepLines w:val="0"/>
        <w:widowControl/>
        <w:suppressLineNumbers w:val="0"/>
        <w:spacing w:before="0" w:beforeAutospacing="1" w:after="0" w:afterAutospacing="1" w:line="360" w:lineRule="auto"/>
        <w:ind w:left="0" w:right="0" w:firstLine="645"/>
        <w:jc w:val="center"/>
        <w:rPr>
          <w:rFonts w:hint="eastAsia" w:ascii="宋体" w:hAnsi="宋体" w:eastAsia="宋体" w:cs="宋体"/>
          <w:sz w:val="32"/>
          <w:szCs w:val="32"/>
          <w:lang w:eastAsia="zh-CN"/>
        </w:rPr>
      </w:pPr>
      <w:r>
        <w:rPr>
          <w:rFonts w:hint="eastAsia" w:ascii="宋体" w:hAnsi="宋体" w:eastAsia="宋体" w:cs="宋体"/>
          <w:sz w:val="32"/>
          <w:szCs w:val="32"/>
          <w:lang w:eastAsia="zh-CN"/>
        </w:rPr>
        <w:t>姜永刚</w:t>
      </w:r>
    </w:p>
    <w:p>
      <w:pPr>
        <w:pStyle w:val="2"/>
        <w:keepNext w:val="0"/>
        <w:keepLines w:val="0"/>
        <w:widowControl/>
        <w:suppressLineNumbers w:val="0"/>
        <w:spacing w:before="0" w:beforeAutospacing="1" w:after="0" w:afterAutospacing="1" w:line="360" w:lineRule="auto"/>
        <w:ind w:left="0" w:right="0" w:firstLine="645"/>
        <w:rPr>
          <w:sz w:val="30"/>
          <w:szCs w:val="30"/>
        </w:rPr>
      </w:pPr>
      <w:r>
        <w:rPr>
          <w:rFonts w:hint="eastAsia" w:ascii="宋体" w:hAnsi="宋体" w:eastAsia="宋体" w:cs="宋体"/>
          <w:sz w:val="30"/>
          <w:szCs w:val="30"/>
          <w:lang w:eastAsia="zh-CN"/>
        </w:rPr>
        <w:t>公司党支部</w:t>
      </w:r>
      <w:r>
        <w:rPr>
          <w:rFonts w:hint="eastAsia" w:ascii="宋体" w:hAnsi="宋体" w:eastAsia="宋体" w:cs="宋体"/>
          <w:sz w:val="30"/>
          <w:szCs w:val="30"/>
        </w:rPr>
        <w:t>组织观看了反腐倡廉警示片《不忘初心 警钟长鸣》，警示片通过讲述5位国家干部在面对权力和金钱的诱惑时，如何逐步丧失个人理想信念，私欲膨胀，放松了纪律要求，迷失了政治方向，置组织和人民的重托于不顾，利用党和组织赋予的权力谋取个人私利，最终，不仅使自己走上了违纪违法之路，更是污染了政治生态，损害了党和政府在人民群众中的形象。</w:t>
      </w:r>
    </w:p>
    <w:p>
      <w:pPr>
        <w:pStyle w:val="2"/>
        <w:keepNext w:val="0"/>
        <w:keepLines w:val="0"/>
        <w:widowControl/>
        <w:suppressLineNumbers w:val="0"/>
        <w:spacing w:before="0" w:beforeAutospacing="1" w:after="0" w:afterAutospacing="1" w:line="360" w:lineRule="auto"/>
        <w:ind w:left="0" w:right="0" w:firstLine="645"/>
        <w:rPr>
          <w:sz w:val="30"/>
          <w:szCs w:val="30"/>
        </w:rPr>
      </w:pPr>
      <w:r>
        <w:rPr>
          <w:rFonts w:hint="eastAsia" w:ascii="宋体" w:hAnsi="宋体" w:eastAsia="宋体" w:cs="宋体"/>
          <w:sz w:val="30"/>
          <w:szCs w:val="30"/>
        </w:rPr>
        <w:t>通过警示教育，作为一名共产党员，我深刻的认识到，只有加强学习，提高认识，牢记自己的党员身份和责任，时刻坚守自己的信念和理想，时刻保持清醒的头脑，时刻牢筑反腐倡廉的思想防线，用自己的实际行动来贯彻中共中央反腐倡廉和干部廉洁自律的有关规定，认认真真做事，清清白白做人，才能保证党的事业从胜利不断走向胜利，保证</w:t>
      </w:r>
      <w:r>
        <w:rPr>
          <w:rFonts w:hint="eastAsia" w:ascii="宋体" w:hAnsi="宋体" w:eastAsia="宋体" w:cs="宋体"/>
          <w:sz w:val="30"/>
          <w:szCs w:val="30"/>
          <w:lang w:eastAsia="zh-CN"/>
        </w:rPr>
        <w:t>公司</w:t>
      </w:r>
      <w:r>
        <w:rPr>
          <w:rFonts w:hint="eastAsia" w:ascii="宋体" w:hAnsi="宋体" w:eastAsia="宋体" w:cs="宋体"/>
          <w:sz w:val="30"/>
          <w:szCs w:val="30"/>
        </w:rPr>
        <w:t>健康和谐发展。具体做好以下几点：</w:t>
      </w:r>
    </w:p>
    <w:p>
      <w:pPr>
        <w:pStyle w:val="2"/>
        <w:keepNext w:val="0"/>
        <w:keepLines w:val="0"/>
        <w:widowControl/>
        <w:suppressLineNumbers w:val="0"/>
        <w:spacing w:before="0" w:beforeAutospacing="1" w:after="0" w:afterAutospacing="1" w:line="360" w:lineRule="auto"/>
        <w:ind w:left="0" w:right="0" w:firstLine="645"/>
        <w:rPr>
          <w:sz w:val="30"/>
          <w:szCs w:val="30"/>
        </w:rPr>
      </w:pPr>
      <w:r>
        <w:rPr>
          <w:rFonts w:hint="eastAsia" w:ascii="宋体" w:hAnsi="宋体" w:eastAsia="宋体" w:cs="宋体"/>
          <w:sz w:val="30"/>
          <w:szCs w:val="30"/>
        </w:rPr>
        <w:t>一是加强学习，坚定理想信念。要把学习作为一种态度、一种责任、一种追求、一种境界，只有通过不断学习马列主义、毛泽东思想和邓小平理论，特别是习近平新时代中国特色社会主义思想，才能坚守自己的信念和理想，树立正确的世界观、人生观和价值观，才能不断提高自己的思想政治觉悟，增强防腐抗变的能力。</w:t>
      </w:r>
    </w:p>
    <w:p>
      <w:pPr>
        <w:pStyle w:val="2"/>
        <w:keepNext w:val="0"/>
        <w:keepLines w:val="0"/>
        <w:widowControl/>
        <w:suppressLineNumbers w:val="0"/>
        <w:spacing w:before="0" w:beforeAutospacing="1" w:after="0" w:afterAutospacing="1" w:line="360" w:lineRule="auto"/>
        <w:ind w:left="0" w:right="0" w:firstLine="645"/>
        <w:rPr>
          <w:sz w:val="30"/>
          <w:szCs w:val="30"/>
        </w:rPr>
      </w:pPr>
      <w:r>
        <w:rPr>
          <w:rFonts w:hint="eastAsia" w:ascii="宋体" w:hAnsi="宋体" w:eastAsia="宋体" w:cs="宋体"/>
          <w:sz w:val="30"/>
          <w:szCs w:val="30"/>
        </w:rPr>
        <w:t>二是严格遵守党的政治纪律和政治规矩。要牢固树立“四个意识”，在行动上与党中央保持高度一致，自觉用党的纪律和各项规章制度来约束自己的行为，将党规党纪内化于心、外化于行，时刻保持自己作为一名纪检干部对反腐倡廉工作的责任感和使命感。</w:t>
      </w:r>
    </w:p>
    <w:p>
      <w:pPr>
        <w:pStyle w:val="2"/>
        <w:keepNext w:val="0"/>
        <w:keepLines w:val="0"/>
        <w:widowControl/>
        <w:suppressLineNumbers w:val="0"/>
        <w:spacing w:before="0" w:beforeAutospacing="1" w:after="0" w:afterAutospacing="1" w:line="360" w:lineRule="auto"/>
        <w:ind w:left="0" w:right="0" w:firstLine="645"/>
        <w:rPr>
          <w:sz w:val="30"/>
          <w:szCs w:val="30"/>
        </w:rPr>
      </w:pPr>
      <w:r>
        <w:rPr>
          <w:rFonts w:hint="eastAsia" w:ascii="宋体" w:hAnsi="宋体" w:eastAsia="宋体" w:cs="宋体"/>
          <w:sz w:val="30"/>
          <w:szCs w:val="30"/>
        </w:rPr>
        <w:t>三是廉洁自律，防患于未然。作为一名党员干部，要以案为鉴警钟常鸣，吸取他人的教训，坚持防微杜渐，时刻为自己敲醒警钟，要带头贯彻中央八项规定，遵守六大纪律，明白自己该做什么，不该做什么；要耐得住艰苦，持的住小节，挡得住诱惑，在糖衣炮弹面前保持清醒的头脑，模范遵守党风廉政建设各项要求，勤奋做事廉洁做人，决不能一失足成千古恨，后悔可就晚亦。</w:t>
      </w:r>
    </w:p>
    <w:p>
      <w:pPr>
        <w:pStyle w:val="2"/>
        <w:keepNext w:val="0"/>
        <w:keepLines w:val="0"/>
        <w:widowControl/>
        <w:suppressLineNumbers w:val="0"/>
        <w:spacing w:before="0" w:beforeAutospacing="1" w:after="0" w:afterAutospacing="1" w:line="360" w:lineRule="auto"/>
        <w:ind w:left="0" w:right="0" w:firstLine="645"/>
      </w:pPr>
      <w:r>
        <w:rPr>
          <w:rFonts w:hint="eastAsia" w:ascii="宋体" w:hAnsi="宋体" w:eastAsia="宋体" w:cs="宋体"/>
          <w:sz w:val="30"/>
          <w:szCs w:val="30"/>
        </w:rPr>
        <w:t>四是立足本职，踏实工作。作为</w:t>
      </w:r>
      <w:r>
        <w:rPr>
          <w:rFonts w:hint="eastAsia" w:ascii="宋体" w:hAnsi="宋体" w:eastAsia="宋体" w:cs="宋体"/>
          <w:sz w:val="30"/>
          <w:szCs w:val="30"/>
          <w:lang w:eastAsia="zh-CN"/>
        </w:rPr>
        <w:t>公司纪检委员</w:t>
      </w:r>
      <w:r>
        <w:rPr>
          <w:rFonts w:hint="eastAsia" w:ascii="宋体" w:hAnsi="宋体" w:eastAsia="宋体" w:cs="宋体"/>
          <w:sz w:val="30"/>
          <w:szCs w:val="30"/>
        </w:rPr>
        <w:t>，要贯彻落实好十九大提出的全面从严治党新要求，执行好中央“八项规定”实施细则和省局党委的贯彻办法，认真落实习近平总书记“进一步纠正‘四风’，加强作风建设”的重要批示，坚决反对形式主义、官僚主义。结合单位实际，加强风险防控，强化监督检查和执纪问责，充分实践好“四个形态”，切实解决好宽松软虚的作风问题，着力营造风清气正的政治生态，为</w:t>
      </w:r>
      <w:r>
        <w:rPr>
          <w:rFonts w:hint="eastAsia" w:ascii="宋体" w:hAnsi="宋体" w:eastAsia="宋体" w:cs="宋体"/>
          <w:sz w:val="30"/>
          <w:szCs w:val="30"/>
          <w:lang w:eastAsia="zh-CN"/>
        </w:rPr>
        <w:t>公司</w:t>
      </w:r>
      <w:r>
        <w:rPr>
          <w:rFonts w:hint="eastAsia" w:ascii="宋体" w:hAnsi="宋体" w:eastAsia="宋体" w:cs="宋体"/>
          <w:sz w:val="30"/>
          <w:szCs w:val="30"/>
        </w:rPr>
        <w:t>的健康发展提供坚强的政治保障。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91091"/>
    <w:rsid w:val="1A59109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2018-09-13T11:48:00Z</dcterms:created>
  <dc:creator>一起シ辵過</dc:creator>
  <cp:lastModifiedBy>一起シ辵過</cp:lastModifiedBy>
  <dcterms:modified xsi:type="dcterms:W3CDTF">2018-09-13T11:51:34Z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